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F83963" w:rsidTr="007F0F01">
        <w:trPr>
          <w:trHeight w:val="1611"/>
        </w:trPr>
        <w:tc>
          <w:tcPr>
            <w:tcW w:w="2411" w:type="dxa"/>
          </w:tcPr>
          <w:p w:rsidR="00F83963" w:rsidRDefault="00535DE7" w:rsidP="00C845D7">
            <w:bookmarkStart w:id="0" w:name="_GoBack"/>
            <w:bookmarkEnd w:id="0"/>
            <w:r w:rsidRPr="00535DE7">
              <w:rPr>
                <w:noProof/>
                <w:lang w:eastAsia="fr-FR"/>
              </w:rPr>
              <w:drawing>
                <wp:inline distT="0" distB="0" distL="0" distR="0">
                  <wp:extent cx="1371600" cy="1378495"/>
                  <wp:effectExtent l="0" t="0" r="0" b="0"/>
                  <wp:docPr id="1" name="Image 1" descr="P:\1_SECRETARIAT\24_logoac_paris_2020-04-30_17-54-9_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1_SECRETARIAT\24_logoac_paris_2020-04-30_17-54-9_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45" cy="143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A1D4D" w:rsidRDefault="00BA1D4D" w:rsidP="00C845D7"/>
          <w:p w:rsidR="00700F5D" w:rsidRDefault="00700F5D" w:rsidP="00700F5D">
            <w:r>
              <w:t>RECTORAT DE PARIS - DVE 4 : Suivi individuel de la scolarité</w:t>
            </w:r>
          </w:p>
          <w:p w:rsidR="00F83963" w:rsidRDefault="00F83963" w:rsidP="00C845D7">
            <w:r>
              <w:t xml:space="preserve">01 44 62 43 33 – </w:t>
            </w:r>
            <w:r w:rsidR="00535DE7">
              <w:t xml:space="preserve">Rectorat de Paris DVE 4 : </w:t>
            </w:r>
            <w:r>
              <w:t>Bureau 1073</w:t>
            </w:r>
          </w:p>
          <w:p w:rsidR="007F0F01" w:rsidRDefault="00F341F7" w:rsidP="00C845D7">
            <w:pPr>
              <w:rPr>
                <w:rStyle w:val="Lienhypertexte"/>
                <w:b/>
              </w:rPr>
            </w:pPr>
            <w:hyperlink r:id="rId8" w:history="1">
              <w:r w:rsidR="007F0F01" w:rsidRPr="0029525F">
                <w:rPr>
                  <w:rStyle w:val="Lienhypertexte"/>
                  <w:b/>
                </w:rPr>
                <w:t>dve-enfantsduspectacle@ac-paris.fr</w:t>
              </w:r>
            </w:hyperlink>
          </w:p>
          <w:p w:rsidR="007F0F01" w:rsidRPr="00535DE7" w:rsidRDefault="007F0F01" w:rsidP="00C845D7">
            <w:pPr>
              <w:rPr>
                <w:sz w:val="2"/>
                <w:szCs w:val="2"/>
              </w:rPr>
            </w:pPr>
          </w:p>
          <w:p w:rsidR="007F0F01" w:rsidRPr="007F0F01" w:rsidRDefault="007F0F01" w:rsidP="007F0F01">
            <w:pPr>
              <w:rPr>
                <w:sz w:val="10"/>
                <w:szCs w:val="10"/>
              </w:rPr>
            </w:pPr>
          </w:p>
          <w:p w:rsidR="007F0F01" w:rsidRDefault="007F0F01" w:rsidP="007F0F01">
            <w:r w:rsidRPr="00BA1D4D">
              <w:t>RECTORAT DE PARIS</w:t>
            </w:r>
            <w:r>
              <w:t xml:space="preserve"> 12 boulevard d’Indochine CS40049 75933 PARIS cedex 19</w:t>
            </w:r>
          </w:p>
          <w:p w:rsidR="00F83963" w:rsidRPr="00BA1D4D" w:rsidRDefault="00F83963" w:rsidP="00C845D7">
            <w:pPr>
              <w:rPr>
                <w:sz w:val="10"/>
                <w:szCs w:val="10"/>
              </w:rPr>
            </w:pPr>
          </w:p>
          <w:p w:rsidR="00F83963" w:rsidRPr="007F7267" w:rsidRDefault="00F83963" w:rsidP="00C845D7">
            <w:pPr>
              <w:rPr>
                <w:b/>
                <w:sz w:val="28"/>
                <w:szCs w:val="28"/>
              </w:rPr>
            </w:pPr>
            <w:r w:rsidRPr="007F7267">
              <w:rPr>
                <w:b/>
                <w:sz w:val="28"/>
                <w:szCs w:val="28"/>
              </w:rPr>
              <w:t xml:space="preserve">Dossier </w:t>
            </w:r>
            <w:r w:rsidR="00BA1D4D" w:rsidRPr="007F7267">
              <w:rPr>
                <w:b/>
                <w:sz w:val="28"/>
                <w:szCs w:val="28"/>
              </w:rPr>
              <w:t>« </w:t>
            </w:r>
            <w:r w:rsidRPr="007F7267">
              <w:rPr>
                <w:b/>
                <w:sz w:val="28"/>
                <w:szCs w:val="28"/>
              </w:rPr>
              <w:t>Contrôle de la scolarité des en</w:t>
            </w:r>
            <w:r w:rsidR="00BA1D4D" w:rsidRPr="007F7267">
              <w:rPr>
                <w:b/>
                <w:sz w:val="28"/>
                <w:szCs w:val="28"/>
              </w:rPr>
              <w:t>fants du spectacle »</w:t>
            </w:r>
          </w:p>
          <w:p w:rsidR="00F83963" w:rsidRPr="00535DE7" w:rsidRDefault="00F83963" w:rsidP="00C845D7">
            <w:pPr>
              <w:rPr>
                <w:b/>
                <w:sz w:val="10"/>
                <w:szCs w:val="10"/>
              </w:rPr>
            </w:pPr>
          </w:p>
        </w:tc>
      </w:tr>
    </w:tbl>
    <w:p w:rsidR="00F83963" w:rsidRDefault="00F83963" w:rsidP="00F83963">
      <w:pPr>
        <w:spacing w:after="0"/>
      </w:pPr>
      <w:r w:rsidRPr="00A5168D">
        <w:rPr>
          <w:u w:val="single"/>
        </w:rPr>
        <w:t>Objet</w:t>
      </w:r>
      <w:r>
        <w:t> : Participation d’un élève au tournage d’un film, téléfilm, série télévisée, pièce de théâtre.</w:t>
      </w:r>
    </w:p>
    <w:p w:rsidR="00F83963" w:rsidRPr="00A5168D" w:rsidRDefault="00F83963" w:rsidP="00F83963">
      <w:pPr>
        <w:spacing w:after="0"/>
        <w:rPr>
          <w:b/>
        </w:rPr>
      </w:pPr>
      <w:r w:rsidRPr="00A5168D">
        <w:rPr>
          <w:b/>
        </w:rPr>
        <w:t>Instruction d’une demande d’emploi dans le spectacle</w:t>
      </w:r>
    </w:p>
    <w:p w:rsidR="00F83963" w:rsidRDefault="00F83963" w:rsidP="00F83963">
      <w:pPr>
        <w:spacing w:after="0"/>
      </w:pPr>
      <w:r>
        <w:t>Réf : Articles L 7124-1 à L 7124-35 et R 7124-1 à R 7124-38 du code du travail</w:t>
      </w:r>
    </w:p>
    <w:p w:rsidR="00F83963" w:rsidRPr="000E7DC4" w:rsidRDefault="00F83963" w:rsidP="00BA1D4D">
      <w:pPr>
        <w:spacing w:after="0"/>
        <w:jc w:val="center"/>
        <w:rPr>
          <w:b/>
          <w:color w:val="FF0000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6094"/>
      </w:tblGrid>
      <w:tr w:rsidR="000E7DC4" w:rsidTr="00535DE7">
        <w:trPr>
          <w:jc w:val="center"/>
        </w:trPr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C4" w:rsidRPr="00A57B3A" w:rsidRDefault="00A57B3A" w:rsidP="00A57B3A">
            <w:pPr>
              <w:spacing w:line="276" w:lineRule="auto"/>
              <w:rPr>
                <w:b/>
                <w:color w:val="2F5496" w:themeColor="accent5" w:themeShade="BF"/>
                <w:sz w:val="26"/>
                <w:szCs w:val="26"/>
              </w:rPr>
            </w:pPr>
            <w:r w:rsidRPr="00A57B3A">
              <w:rPr>
                <w:b/>
                <w:sz w:val="26"/>
                <w:szCs w:val="26"/>
              </w:rPr>
              <w:t xml:space="preserve">1 - </w:t>
            </w:r>
            <w:r w:rsidR="000E7DC4" w:rsidRPr="00A57B3A">
              <w:rPr>
                <w:b/>
                <w:sz w:val="26"/>
                <w:szCs w:val="26"/>
              </w:rPr>
              <w:t>Tableau à renseigne</w:t>
            </w:r>
            <w:r w:rsidR="00535DE7" w:rsidRPr="00A57B3A">
              <w:rPr>
                <w:b/>
                <w:sz w:val="26"/>
                <w:szCs w:val="26"/>
              </w:rPr>
              <w:t>r par la société de production </w:t>
            </w:r>
            <w:r w:rsidR="000E7DC4" w:rsidRPr="00A57B3A">
              <w:rPr>
                <w:b/>
                <w:sz w:val="26"/>
                <w:szCs w:val="26"/>
              </w:rPr>
              <w:t xml:space="preserve"> </w:t>
            </w:r>
            <w:r w:rsidR="000E7DC4" w:rsidRPr="00A57B3A">
              <w:rPr>
                <w:b/>
                <w:i/>
                <w:color w:val="FF0000"/>
                <w:sz w:val="26"/>
                <w:szCs w:val="26"/>
              </w:rPr>
              <w:t xml:space="preserve">tous les champs </w:t>
            </w:r>
            <w:r w:rsidR="000E7DC4" w:rsidRPr="00A57B3A">
              <w:rPr>
                <w:b/>
                <w:i/>
                <w:color w:val="FF0000"/>
                <w:sz w:val="26"/>
                <w:szCs w:val="26"/>
                <w:u w:val="single"/>
              </w:rPr>
              <w:t>sans exception</w:t>
            </w:r>
          </w:p>
        </w:tc>
      </w:tr>
      <w:tr w:rsidR="00F83963" w:rsidTr="005A6240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F83963" w:rsidRDefault="00F83963" w:rsidP="00C845D7">
            <w:pPr>
              <w:spacing w:line="276" w:lineRule="auto"/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:rsidR="006618C8" w:rsidRPr="005815E8" w:rsidRDefault="006618C8" w:rsidP="006618C8">
            <w:pPr>
              <w:spacing w:line="276" w:lineRule="auto"/>
              <w:rPr>
                <w:b/>
                <w:sz w:val="24"/>
                <w:szCs w:val="24"/>
              </w:rPr>
            </w:pPr>
            <w:r w:rsidRPr="005815E8">
              <w:rPr>
                <w:b/>
                <w:sz w:val="24"/>
                <w:szCs w:val="24"/>
              </w:rPr>
              <w:t>Film</w:t>
            </w:r>
            <w:r w:rsidR="00035D3A">
              <w:rPr>
                <w:b/>
                <w:sz w:val="24"/>
                <w:szCs w:val="24"/>
              </w:rPr>
              <w:t xml:space="preserve"> / Titre</w:t>
            </w:r>
            <w:r w:rsidRPr="005815E8">
              <w:rPr>
                <w:b/>
                <w:sz w:val="24"/>
                <w:szCs w:val="24"/>
              </w:rPr>
              <w:t> :</w:t>
            </w:r>
          </w:p>
          <w:p w:rsidR="006618C8" w:rsidRPr="005815E8" w:rsidRDefault="006618C8" w:rsidP="006618C8">
            <w:pPr>
              <w:spacing w:line="276" w:lineRule="auto"/>
              <w:rPr>
                <w:b/>
                <w:sz w:val="24"/>
                <w:szCs w:val="24"/>
              </w:rPr>
            </w:pPr>
            <w:r w:rsidRPr="005815E8">
              <w:rPr>
                <w:b/>
                <w:sz w:val="24"/>
                <w:szCs w:val="24"/>
              </w:rPr>
              <w:t>Rôle :</w:t>
            </w:r>
          </w:p>
          <w:p w:rsidR="006618C8" w:rsidRPr="005815E8" w:rsidRDefault="006618C8" w:rsidP="006618C8">
            <w:pPr>
              <w:spacing w:line="276" w:lineRule="auto"/>
              <w:rPr>
                <w:b/>
                <w:sz w:val="24"/>
                <w:szCs w:val="24"/>
              </w:rPr>
            </w:pPr>
            <w:r w:rsidRPr="005815E8">
              <w:rPr>
                <w:b/>
                <w:sz w:val="24"/>
                <w:szCs w:val="24"/>
              </w:rPr>
              <w:t xml:space="preserve">CHOIX 1 </w:t>
            </w:r>
            <w:sdt>
              <w:sdtPr>
                <w:rPr>
                  <w:b/>
                  <w:sz w:val="24"/>
                  <w:szCs w:val="24"/>
                </w:rPr>
                <w:id w:val="-2826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15E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815E8">
              <w:rPr>
                <w:sz w:val="24"/>
                <w:szCs w:val="24"/>
              </w:rPr>
              <w:t xml:space="preserve">   ou </w:t>
            </w:r>
            <w:r w:rsidRPr="005815E8">
              <w:rPr>
                <w:b/>
                <w:sz w:val="24"/>
                <w:szCs w:val="24"/>
              </w:rPr>
              <w:t xml:space="preserve">CHOIX 2 </w:t>
            </w:r>
            <w:sdt>
              <w:sdtPr>
                <w:rPr>
                  <w:b/>
                  <w:sz w:val="24"/>
                  <w:szCs w:val="24"/>
                </w:rPr>
                <w:id w:val="-2070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15E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3963" w:rsidTr="005A6240">
        <w:trPr>
          <w:jc w:val="center"/>
        </w:trPr>
        <w:tc>
          <w:tcPr>
            <w:tcW w:w="3828" w:type="dxa"/>
          </w:tcPr>
          <w:p w:rsidR="00F83963" w:rsidRPr="00A5168D" w:rsidRDefault="00F83963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Société de production</w:t>
            </w:r>
          </w:p>
        </w:tc>
        <w:tc>
          <w:tcPr>
            <w:tcW w:w="6094" w:type="dxa"/>
          </w:tcPr>
          <w:p w:rsidR="00F83963" w:rsidRPr="005815E8" w:rsidRDefault="00F83963" w:rsidP="00C845D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3963" w:rsidTr="005A6240">
        <w:trPr>
          <w:jc w:val="center"/>
        </w:trPr>
        <w:tc>
          <w:tcPr>
            <w:tcW w:w="3828" w:type="dxa"/>
          </w:tcPr>
          <w:p w:rsidR="00F83963" w:rsidRPr="00A5168D" w:rsidRDefault="00F83963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Réalisation</w:t>
            </w:r>
          </w:p>
        </w:tc>
        <w:tc>
          <w:tcPr>
            <w:tcW w:w="6094" w:type="dxa"/>
          </w:tcPr>
          <w:p w:rsidR="00F83963" w:rsidRPr="005815E8" w:rsidRDefault="00F83963" w:rsidP="00C845D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3963" w:rsidTr="005A6240">
        <w:trPr>
          <w:jc w:val="center"/>
        </w:trPr>
        <w:tc>
          <w:tcPr>
            <w:tcW w:w="3828" w:type="dxa"/>
          </w:tcPr>
          <w:p w:rsidR="00F83963" w:rsidRPr="00A5168D" w:rsidRDefault="00F83963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l’enfant</w:t>
            </w:r>
          </w:p>
        </w:tc>
        <w:tc>
          <w:tcPr>
            <w:tcW w:w="6094" w:type="dxa"/>
          </w:tcPr>
          <w:p w:rsidR="00F83963" w:rsidRPr="005815E8" w:rsidRDefault="00F83963" w:rsidP="00C845D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83963" w:rsidTr="005A6240">
        <w:trPr>
          <w:jc w:val="center"/>
        </w:trPr>
        <w:tc>
          <w:tcPr>
            <w:tcW w:w="3828" w:type="dxa"/>
          </w:tcPr>
          <w:p w:rsidR="00F83963" w:rsidRPr="00A5168D" w:rsidRDefault="00F83963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scolaire</w:t>
            </w:r>
            <w:r w:rsidR="006F6D12">
              <w:rPr>
                <w:sz w:val="24"/>
                <w:szCs w:val="24"/>
              </w:rPr>
              <w:t xml:space="preserve"> </w:t>
            </w:r>
            <w:r w:rsidR="006F6D12" w:rsidRPr="006F6D12">
              <w:rPr>
                <w:b/>
                <w:i/>
                <w:sz w:val="16"/>
                <w:szCs w:val="16"/>
              </w:rPr>
              <w:t>nom &amp; adresse</w:t>
            </w:r>
          </w:p>
        </w:tc>
        <w:tc>
          <w:tcPr>
            <w:tcW w:w="6094" w:type="dxa"/>
          </w:tcPr>
          <w:p w:rsidR="009074B9" w:rsidRPr="005815E8" w:rsidRDefault="009074B9" w:rsidP="009074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3963" w:rsidTr="005A6240">
        <w:trPr>
          <w:jc w:val="center"/>
        </w:trPr>
        <w:tc>
          <w:tcPr>
            <w:tcW w:w="3828" w:type="dxa"/>
          </w:tcPr>
          <w:p w:rsidR="00F83963" w:rsidRPr="00A5168D" w:rsidRDefault="00F83963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6094" w:type="dxa"/>
          </w:tcPr>
          <w:p w:rsidR="00F83963" w:rsidRPr="005815E8" w:rsidRDefault="00F83963" w:rsidP="00C845D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3963" w:rsidTr="005A6240">
        <w:trPr>
          <w:jc w:val="center"/>
        </w:trPr>
        <w:tc>
          <w:tcPr>
            <w:tcW w:w="3828" w:type="dxa"/>
          </w:tcPr>
          <w:p w:rsidR="00F83963" w:rsidRPr="00A5168D" w:rsidRDefault="00F83963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de tournage</w:t>
            </w:r>
          </w:p>
        </w:tc>
        <w:tc>
          <w:tcPr>
            <w:tcW w:w="6094" w:type="dxa"/>
          </w:tcPr>
          <w:p w:rsidR="00F83963" w:rsidRPr="005815E8" w:rsidRDefault="00F83963" w:rsidP="00C845D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3963" w:rsidTr="005A6240">
        <w:trPr>
          <w:jc w:val="center"/>
        </w:trPr>
        <w:tc>
          <w:tcPr>
            <w:tcW w:w="3828" w:type="dxa"/>
          </w:tcPr>
          <w:p w:rsidR="00F83963" w:rsidRPr="00A5168D" w:rsidRDefault="00F83963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scolaire</w:t>
            </w:r>
            <w:r w:rsidR="00535DE7">
              <w:rPr>
                <w:sz w:val="24"/>
                <w:szCs w:val="24"/>
              </w:rPr>
              <w:t xml:space="preserve"> (</w:t>
            </w:r>
            <w:r w:rsidR="00535DE7" w:rsidRPr="00535DE7">
              <w:rPr>
                <w:i/>
              </w:rPr>
              <w:t>nombre de jours</w:t>
            </w:r>
            <w:r w:rsidR="00535DE7">
              <w:rPr>
                <w:sz w:val="24"/>
                <w:szCs w:val="24"/>
              </w:rPr>
              <w:t>)</w:t>
            </w:r>
          </w:p>
        </w:tc>
        <w:tc>
          <w:tcPr>
            <w:tcW w:w="6094" w:type="dxa"/>
          </w:tcPr>
          <w:p w:rsidR="00F83963" w:rsidRPr="005815E8" w:rsidRDefault="00F83963" w:rsidP="00C845D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618C8" w:rsidTr="005A6240">
        <w:trPr>
          <w:jc w:val="center"/>
        </w:trPr>
        <w:tc>
          <w:tcPr>
            <w:tcW w:w="3828" w:type="dxa"/>
          </w:tcPr>
          <w:p w:rsidR="006618C8" w:rsidRDefault="00981437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 du suivi scolaire</w:t>
            </w:r>
          </w:p>
          <w:p w:rsidR="00981437" w:rsidRPr="00981437" w:rsidRDefault="00981437" w:rsidP="00C845D7">
            <w:pPr>
              <w:spacing w:line="276" w:lineRule="auto"/>
              <w:rPr>
                <w:i/>
                <w:sz w:val="20"/>
                <w:szCs w:val="20"/>
              </w:rPr>
            </w:pPr>
            <w:r w:rsidRPr="00981437">
              <w:rPr>
                <w:i/>
                <w:sz w:val="20"/>
                <w:szCs w:val="20"/>
              </w:rPr>
              <w:t>en application de l’obligation d’instruction</w:t>
            </w:r>
          </w:p>
        </w:tc>
        <w:tc>
          <w:tcPr>
            <w:tcW w:w="6094" w:type="dxa"/>
          </w:tcPr>
          <w:p w:rsidR="006618C8" w:rsidRPr="005815E8" w:rsidRDefault="006618C8" w:rsidP="00C845D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37D1D" w:rsidTr="005A6240">
        <w:trPr>
          <w:jc w:val="center"/>
        </w:trPr>
        <w:tc>
          <w:tcPr>
            <w:tcW w:w="3828" w:type="dxa"/>
          </w:tcPr>
          <w:p w:rsidR="00F37D1D" w:rsidRDefault="00F37D1D" w:rsidP="00C84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 de la production</w:t>
            </w:r>
          </w:p>
        </w:tc>
        <w:tc>
          <w:tcPr>
            <w:tcW w:w="6094" w:type="dxa"/>
          </w:tcPr>
          <w:p w:rsidR="00F37D1D" w:rsidRPr="005815E8" w:rsidRDefault="00F37D1D" w:rsidP="00C845D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83963" w:rsidRDefault="00A57B3A" w:rsidP="007F0F01">
      <w:pPr>
        <w:pBdr>
          <w:bottom w:val="single" w:sz="4" w:space="1" w:color="auto"/>
        </w:pBdr>
        <w:spacing w:before="240" w:after="0"/>
        <w:rPr>
          <w:sz w:val="26"/>
          <w:szCs w:val="26"/>
        </w:rPr>
      </w:pPr>
      <w:r>
        <w:rPr>
          <w:b/>
          <w:sz w:val="26"/>
          <w:szCs w:val="26"/>
        </w:rPr>
        <w:t xml:space="preserve">2 - </w:t>
      </w:r>
      <w:r w:rsidR="00F83963" w:rsidRPr="006618C8">
        <w:rPr>
          <w:b/>
          <w:sz w:val="26"/>
          <w:szCs w:val="26"/>
        </w:rPr>
        <w:t xml:space="preserve">AVIS PÉDAGOGIQUE </w:t>
      </w:r>
      <w:r w:rsidR="006618C8" w:rsidRPr="006618C8">
        <w:rPr>
          <w:b/>
          <w:sz w:val="26"/>
          <w:szCs w:val="26"/>
        </w:rPr>
        <w:t>MOTIVÉ</w:t>
      </w:r>
      <w:r w:rsidR="007821A7">
        <w:rPr>
          <w:sz w:val="26"/>
          <w:szCs w:val="26"/>
        </w:rPr>
        <w:t xml:space="preserve"> </w:t>
      </w:r>
      <w:r w:rsidR="006618C8" w:rsidRPr="00BA1D4D">
        <w:rPr>
          <w:b/>
          <w:sz w:val="26"/>
          <w:szCs w:val="26"/>
        </w:rPr>
        <w:t>du</w:t>
      </w:r>
      <w:r w:rsidR="005204C6" w:rsidRPr="005204C6">
        <w:rPr>
          <w:b/>
          <w:sz w:val="26"/>
          <w:szCs w:val="26"/>
        </w:rPr>
        <w:t xml:space="preserve"> </w:t>
      </w:r>
      <w:r w:rsidR="005204C6">
        <w:rPr>
          <w:b/>
          <w:sz w:val="26"/>
          <w:szCs w:val="26"/>
        </w:rPr>
        <w:t xml:space="preserve">2.1 </w:t>
      </w:r>
      <w:r w:rsidR="005204C6" w:rsidRPr="00BA1D4D">
        <w:rPr>
          <w:b/>
          <w:sz w:val="26"/>
          <w:szCs w:val="26"/>
        </w:rPr>
        <w:t>chef d’établissement</w:t>
      </w:r>
      <w:r w:rsidR="005204C6" w:rsidRPr="005204C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726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C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204C6" w:rsidRPr="00BA1D4D">
        <w:rPr>
          <w:b/>
          <w:sz w:val="26"/>
          <w:szCs w:val="26"/>
        </w:rPr>
        <w:t xml:space="preserve"> </w:t>
      </w:r>
      <w:r w:rsidR="005204C6">
        <w:rPr>
          <w:sz w:val="26"/>
          <w:szCs w:val="26"/>
        </w:rPr>
        <w:t xml:space="preserve">ou </w:t>
      </w:r>
      <w:r w:rsidR="005204C6" w:rsidRPr="005204C6">
        <w:rPr>
          <w:b/>
          <w:color w:val="2F5496" w:themeColor="accent5" w:themeShade="BF"/>
          <w:sz w:val="26"/>
          <w:szCs w:val="26"/>
        </w:rPr>
        <w:t>2.2</w:t>
      </w:r>
      <w:r w:rsidR="006618C8" w:rsidRPr="005204C6">
        <w:rPr>
          <w:b/>
          <w:color w:val="2F5496" w:themeColor="accent5" w:themeShade="BF"/>
          <w:sz w:val="26"/>
          <w:szCs w:val="26"/>
        </w:rPr>
        <w:t xml:space="preserve"> </w:t>
      </w:r>
      <w:r w:rsidR="005815E8" w:rsidRPr="00BA1D4D">
        <w:rPr>
          <w:b/>
          <w:sz w:val="26"/>
          <w:szCs w:val="26"/>
        </w:rPr>
        <w:t>directeur d’école</w:t>
      </w:r>
      <w:r w:rsidR="005204C6" w:rsidRPr="005204C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6313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C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815E8">
        <w:rPr>
          <w:b/>
          <w:sz w:val="26"/>
          <w:szCs w:val="26"/>
        </w:rPr>
        <w:t xml:space="preserve"> </w:t>
      </w:r>
      <w:r w:rsidR="005815E8" w:rsidRPr="005815E8">
        <w:rPr>
          <w:b/>
          <w:color w:val="2F5496" w:themeColor="accent5" w:themeShade="BF"/>
          <w:sz w:val="26"/>
          <w:szCs w:val="26"/>
        </w:rPr>
        <w:t>(*)</w:t>
      </w:r>
      <w:r w:rsidR="005815E8">
        <w:rPr>
          <w:sz w:val="26"/>
          <w:szCs w:val="26"/>
        </w:rPr>
        <w:t> </w:t>
      </w:r>
      <w:r w:rsidR="005815E8" w:rsidRPr="00BA1D4D">
        <w:rPr>
          <w:b/>
          <w:sz w:val="26"/>
          <w:szCs w:val="26"/>
        </w:rPr>
        <w:t xml:space="preserve"> </w:t>
      </w:r>
    </w:p>
    <w:p w:rsidR="00F83963" w:rsidRPr="00B4652B" w:rsidRDefault="00F83963" w:rsidP="00F83963">
      <w:pPr>
        <w:pBdr>
          <w:bottom w:val="single" w:sz="4" w:space="1" w:color="auto"/>
        </w:pBdr>
        <w:rPr>
          <w:b/>
          <w:color w:val="2F5496" w:themeColor="accent5" w:themeShade="BF"/>
          <w:sz w:val="26"/>
          <w:szCs w:val="26"/>
        </w:rPr>
      </w:pPr>
      <w:r w:rsidRPr="00B4652B">
        <w:rPr>
          <w:b/>
          <w:color w:val="2F5496" w:themeColor="accent5" w:themeShade="BF"/>
          <w:sz w:val="26"/>
          <w:szCs w:val="26"/>
        </w:rPr>
        <w:t>Monsieur</w:t>
      </w:r>
      <w:r w:rsidRPr="00B4652B">
        <w:rPr>
          <w:b/>
          <w:color w:val="2F5496" w:themeColor="accent5" w:themeShade="BF"/>
          <w:sz w:val="24"/>
          <w:szCs w:val="24"/>
        </w:rPr>
        <w:t xml:space="preserve"> </w:t>
      </w:r>
      <w:sdt>
        <w:sdtPr>
          <w:rPr>
            <w:b/>
            <w:color w:val="2F5496" w:themeColor="accent5" w:themeShade="BF"/>
            <w:sz w:val="24"/>
            <w:szCs w:val="24"/>
          </w:rPr>
          <w:id w:val="-1722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652B">
            <w:rPr>
              <w:rFonts w:ascii="MS Gothic" w:eastAsia="MS Gothic" w:hAnsi="MS Gothic" w:hint="eastAsia"/>
              <w:b/>
              <w:color w:val="2F5496" w:themeColor="accent5" w:themeShade="BF"/>
              <w:sz w:val="24"/>
              <w:szCs w:val="24"/>
            </w:rPr>
            <w:t>☐</w:t>
          </w:r>
        </w:sdtContent>
      </w:sdt>
      <w:r w:rsidRPr="00B4652B">
        <w:rPr>
          <w:b/>
          <w:color w:val="2F5496" w:themeColor="accent5" w:themeShade="BF"/>
          <w:sz w:val="26"/>
          <w:szCs w:val="26"/>
        </w:rPr>
        <w:t xml:space="preserve">  </w:t>
      </w:r>
      <w:r w:rsidRPr="00F37D1D">
        <w:rPr>
          <w:b/>
          <w:color w:val="2F5496" w:themeColor="accent5" w:themeShade="BF"/>
          <w:sz w:val="26"/>
          <w:szCs w:val="26"/>
        </w:rPr>
        <w:t>Madame</w:t>
      </w:r>
      <w:r>
        <w:rPr>
          <w:b/>
          <w:color w:val="2F5496" w:themeColor="accent5" w:themeShade="BF"/>
          <w:sz w:val="26"/>
          <w:szCs w:val="26"/>
        </w:rPr>
        <w:t xml:space="preserve"> </w:t>
      </w:r>
      <w:sdt>
        <w:sdtPr>
          <w:rPr>
            <w:b/>
            <w:color w:val="2F5496" w:themeColor="accent5" w:themeShade="BF"/>
            <w:sz w:val="24"/>
            <w:szCs w:val="24"/>
          </w:rPr>
          <w:id w:val="4516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652B">
            <w:rPr>
              <w:rFonts w:ascii="MS Gothic" w:eastAsia="MS Gothic" w:hAnsi="MS Gothic" w:hint="eastAsia"/>
              <w:b/>
              <w:color w:val="2F5496" w:themeColor="accent5" w:themeShade="BF"/>
              <w:sz w:val="24"/>
              <w:szCs w:val="24"/>
            </w:rPr>
            <w:t>☐</w:t>
          </w:r>
        </w:sdtContent>
      </w:sdt>
      <w:r>
        <w:rPr>
          <w:b/>
          <w:color w:val="2F5496" w:themeColor="accent5" w:themeShade="BF"/>
          <w:sz w:val="26"/>
          <w:szCs w:val="26"/>
        </w:rPr>
        <w:t xml:space="preserve"> </w:t>
      </w:r>
      <w:r w:rsidRPr="00B4652B">
        <w:rPr>
          <w:b/>
          <w:color w:val="2F5496" w:themeColor="accent5" w:themeShade="BF"/>
          <w:sz w:val="24"/>
          <w:szCs w:val="24"/>
        </w:rPr>
        <w:t xml:space="preserve"> </w:t>
      </w:r>
      <w:r>
        <w:rPr>
          <w:b/>
          <w:color w:val="2F5496" w:themeColor="accent5" w:themeShade="BF"/>
          <w:sz w:val="24"/>
          <w:szCs w:val="24"/>
        </w:rPr>
        <w:t>. . . . . . . . . . . . . . . . . . . . . . . . . . . . . . . . . . . . . . . . . . . . . . . . . . .</w:t>
      </w:r>
      <w:r w:rsidRPr="00B4652B">
        <w:rPr>
          <w:b/>
          <w:color w:val="2F5496" w:themeColor="accent5" w:themeShade="BF"/>
          <w:sz w:val="24"/>
          <w:szCs w:val="24"/>
        </w:rPr>
        <w:t xml:space="preserve"> </w:t>
      </w:r>
    </w:p>
    <w:p w:rsidR="00B35D11" w:rsidRDefault="00B35D11" w:rsidP="00B35D11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Niveau scolaire</w:t>
      </w:r>
      <w:r w:rsidR="00167C66">
        <w:rPr>
          <w:b/>
          <w:color w:val="2F5496" w:themeColor="accent5" w:themeShade="BF"/>
        </w:rPr>
        <w:t>, autonomie, capacités d’</w:t>
      </w:r>
      <w:r w:rsidR="00793CFD">
        <w:rPr>
          <w:b/>
          <w:color w:val="2F5496" w:themeColor="accent5" w:themeShade="BF"/>
        </w:rPr>
        <w:t>apprentissage</w:t>
      </w:r>
      <w:r w:rsidR="005815E8" w:rsidRPr="005815E8">
        <w:rPr>
          <w:color w:val="2F5496" w:themeColor="accent5" w:themeShade="BF"/>
        </w:rPr>
        <w:t>…</w:t>
      </w:r>
      <w:r>
        <w:rPr>
          <w:b/>
          <w:color w:val="2F5496" w:themeColor="accent5" w:themeShade="BF"/>
        </w:rPr>
        <w:t> :</w:t>
      </w:r>
    </w:p>
    <w:p w:rsidR="00B35D11" w:rsidRPr="00535DE7" w:rsidRDefault="00B35D11" w:rsidP="00B35D11">
      <w:pPr>
        <w:rPr>
          <w:b/>
          <w:color w:val="2F5496" w:themeColor="accent5" w:themeShade="BF"/>
          <w:sz w:val="16"/>
          <w:szCs w:val="16"/>
        </w:rPr>
      </w:pPr>
    </w:p>
    <w:p w:rsidR="00B35D11" w:rsidRDefault="00B35D11" w:rsidP="00B35D11">
      <w:pPr>
        <w:rPr>
          <w:b/>
          <w:color w:val="2F5496" w:themeColor="accent5" w:themeShade="BF"/>
        </w:rPr>
      </w:pPr>
      <w:r w:rsidRPr="004B129D">
        <w:rPr>
          <w:b/>
          <w:color w:val="2F5496" w:themeColor="accent5" w:themeShade="BF"/>
        </w:rPr>
        <w:t>Observations</w:t>
      </w:r>
      <w:r>
        <w:rPr>
          <w:b/>
          <w:color w:val="2F5496" w:themeColor="accent5" w:themeShade="BF"/>
        </w:rPr>
        <w:t xml:space="preserve"> </w:t>
      </w:r>
      <w:r w:rsidRPr="00230858">
        <w:rPr>
          <w:color w:val="2F5496" w:themeColor="accent5" w:themeShade="BF"/>
        </w:rPr>
        <w:t>(</w:t>
      </w:r>
      <w:r w:rsidRPr="00BA1D4D">
        <w:rPr>
          <w:i/>
          <w:color w:val="2F5496" w:themeColor="accent5" w:themeShade="BF"/>
        </w:rPr>
        <w:t>éventuelles</w:t>
      </w:r>
      <w:r w:rsidRPr="00230858">
        <w:rPr>
          <w:color w:val="2F5496" w:themeColor="accent5" w:themeShade="BF"/>
        </w:rPr>
        <w:t>)</w:t>
      </w:r>
      <w:r>
        <w:rPr>
          <w:b/>
          <w:color w:val="2F5496" w:themeColor="accent5" w:themeShade="BF"/>
        </w:rPr>
        <w:t> :</w:t>
      </w:r>
    </w:p>
    <w:p w:rsidR="00535DE7" w:rsidRPr="00535DE7" w:rsidRDefault="00535DE7" w:rsidP="00B35D11">
      <w:pPr>
        <w:rPr>
          <w:b/>
          <w:color w:val="2F5496" w:themeColor="accent5" w:themeShade="BF"/>
          <w:sz w:val="16"/>
          <w:szCs w:val="16"/>
        </w:rPr>
      </w:pPr>
    </w:p>
    <w:p w:rsidR="00B35D11" w:rsidRPr="00BA1D4D" w:rsidRDefault="00B35D11" w:rsidP="00535DE7">
      <w:pPr>
        <w:spacing w:after="0"/>
        <w:rPr>
          <w:b/>
          <w:color w:val="2F5496" w:themeColor="accent5" w:themeShade="BF"/>
          <w:sz w:val="24"/>
          <w:szCs w:val="24"/>
        </w:rPr>
      </w:pPr>
      <w:r w:rsidRPr="00BA1D4D">
        <w:rPr>
          <w:b/>
          <w:color w:val="2F5496" w:themeColor="accent5" w:themeShade="BF"/>
          <w:sz w:val="24"/>
          <w:szCs w:val="24"/>
        </w:rPr>
        <w:t xml:space="preserve">En conséquence </w:t>
      </w:r>
      <w:r w:rsidRPr="00BA1D4D">
        <w:rPr>
          <w:b/>
          <w:color w:val="2F5496" w:themeColor="accent5" w:themeShade="BF"/>
          <w:sz w:val="24"/>
          <w:szCs w:val="24"/>
          <w:u w:val="single"/>
        </w:rPr>
        <w:t>et</w:t>
      </w:r>
      <w:r w:rsidRPr="00BA1D4D">
        <w:rPr>
          <w:b/>
          <w:color w:val="2F5496" w:themeColor="accent5" w:themeShade="BF"/>
          <w:sz w:val="24"/>
          <w:szCs w:val="24"/>
        </w:rPr>
        <w:t xml:space="preserve"> sous réserve du rattrapage des cours et devoirs, j’émets un </w:t>
      </w:r>
      <w:r w:rsidRPr="00535DE7">
        <w:rPr>
          <w:b/>
          <w:color w:val="2F5496" w:themeColor="accent5" w:themeShade="BF"/>
          <w:sz w:val="26"/>
          <w:szCs w:val="26"/>
          <w:u w:val="single"/>
        </w:rPr>
        <w:t>avis</w:t>
      </w:r>
      <w:r w:rsidR="005815E8" w:rsidRPr="00535DE7">
        <w:rPr>
          <w:b/>
          <w:color w:val="2F5496" w:themeColor="accent5" w:themeShade="BF"/>
          <w:sz w:val="26"/>
          <w:szCs w:val="26"/>
          <w:u w:val="single"/>
        </w:rPr>
        <w:t xml:space="preserve"> pédagogique</w:t>
      </w:r>
      <w:r w:rsidRPr="00BA1D4D">
        <w:rPr>
          <w:b/>
          <w:color w:val="2F5496" w:themeColor="accent5" w:themeShade="BF"/>
          <w:sz w:val="24"/>
          <w:szCs w:val="24"/>
        </w:rPr>
        <w:t> :</w:t>
      </w:r>
    </w:p>
    <w:p w:rsidR="00535DE7" w:rsidRPr="00BA1D4D" w:rsidRDefault="00B35D11" w:rsidP="005A6240">
      <w:pPr>
        <w:spacing w:after="0" w:line="360" w:lineRule="auto"/>
        <w:rPr>
          <w:b/>
          <w:color w:val="2F5496" w:themeColor="accent5" w:themeShade="BF"/>
        </w:rPr>
      </w:pPr>
      <w:r w:rsidRPr="004B129D">
        <w:rPr>
          <w:b/>
          <w:color w:val="2F5496" w:themeColor="accent5" w:themeShade="BF"/>
          <w:sz w:val="24"/>
          <w:szCs w:val="24"/>
        </w:rPr>
        <w:t>FAVORABLE</w:t>
      </w:r>
      <w:r w:rsidRPr="004B129D">
        <w:rPr>
          <w:color w:val="2F5496" w:themeColor="accent5" w:themeShade="BF"/>
          <w:sz w:val="24"/>
          <w:szCs w:val="24"/>
        </w:rPr>
        <w:t xml:space="preserve">  </w:t>
      </w:r>
      <w:sdt>
        <w:sdtPr>
          <w:rPr>
            <w:b/>
            <w:color w:val="2F5496" w:themeColor="accent5" w:themeShade="BF"/>
            <w:sz w:val="24"/>
            <w:szCs w:val="24"/>
          </w:rPr>
          <w:id w:val="-126823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29D">
            <w:rPr>
              <w:rFonts w:ascii="MS Gothic" w:eastAsia="MS Gothic" w:hAnsi="MS Gothic" w:hint="eastAsia"/>
              <w:b/>
              <w:color w:val="2F5496" w:themeColor="accent5" w:themeShade="BF"/>
              <w:sz w:val="24"/>
              <w:szCs w:val="24"/>
            </w:rPr>
            <w:t>☐</w:t>
          </w:r>
        </w:sdtContent>
      </w:sdt>
      <w:r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  <w:sz w:val="24"/>
          <w:szCs w:val="24"/>
        </w:rPr>
        <w:t>DÉF</w:t>
      </w:r>
      <w:r w:rsidRPr="004B129D">
        <w:rPr>
          <w:b/>
          <w:color w:val="2F5496" w:themeColor="accent5" w:themeShade="BF"/>
          <w:sz w:val="24"/>
          <w:szCs w:val="24"/>
        </w:rPr>
        <w:t>AVORABLE</w:t>
      </w:r>
      <w:r w:rsidRPr="004B129D">
        <w:rPr>
          <w:color w:val="2F5496" w:themeColor="accent5" w:themeShade="BF"/>
          <w:sz w:val="24"/>
          <w:szCs w:val="24"/>
        </w:rPr>
        <w:t xml:space="preserve">  </w:t>
      </w:r>
      <w:sdt>
        <w:sdtPr>
          <w:rPr>
            <w:b/>
            <w:color w:val="2F5496" w:themeColor="accent5" w:themeShade="BF"/>
            <w:sz w:val="24"/>
            <w:szCs w:val="24"/>
          </w:rPr>
          <w:id w:val="-98191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29D">
            <w:rPr>
              <w:rFonts w:ascii="MS Gothic" w:eastAsia="MS Gothic" w:hAnsi="MS Gothic" w:hint="eastAsia"/>
              <w:b/>
              <w:color w:val="2F5496" w:themeColor="accent5" w:themeShade="BF"/>
              <w:sz w:val="24"/>
              <w:szCs w:val="24"/>
            </w:rPr>
            <w:t>☐</w:t>
          </w:r>
        </w:sdtContent>
      </w:sdt>
      <w:r w:rsidR="00535DE7" w:rsidRPr="00BA1D4D">
        <w:rPr>
          <w:b/>
        </w:rPr>
        <w:tab/>
      </w:r>
      <w:r w:rsidR="00535DE7" w:rsidRPr="00BA1D4D">
        <w:rPr>
          <w:b/>
        </w:rPr>
        <w:tab/>
      </w:r>
      <w:r w:rsidR="00535DE7" w:rsidRPr="00BA1D4D">
        <w:rPr>
          <w:b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51"/>
        <w:gridCol w:w="3248"/>
      </w:tblGrid>
      <w:tr w:rsidR="005204C6" w:rsidRPr="005204C6" w:rsidTr="00535DE7">
        <w:tc>
          <w:tcPr>
            <w:tcW w:w="6946" w:type="dxa"/>
            <w:gridSpan w:val="2"/>
          </w:tcPr>
          <w:p w:rsidR="0003121B" w:rsidRPr="005204C6" w:rsidRDefault="0003121B" w:rsidP="005A6240">
            <w:pPr>
              <w:spacing w:line="360" w:lineRule="auto"/>
              <w:rPr>
                <w:b/>
                <w:color w:val="2F5496" w:themeColor="accent5" w:themeShade="BF"/>
              </w:rPr>
            </w:pPr>
            <w:r w:rsidRPr="005204C6">
              <w:rPr>
                <w:b/>
                <w:color w:val="2F5496" w:themeColor="accent5" w:themeShade="BF"/>
              </w:rPr>
              <w:t>Courriel de l’établissement :</w:t>
            </w:r>
          </w:p>
        </w:tc>
        <w:tc>
          <w:tcPr>
            <w:tcW w:w="3248" w:type="dxa"/>
          </w:tcPr>
          <w:p w:rsidR="0003121B" w:rsidRPr="005204C6" w:rsidRDefault="0003121B" w:rsidP="005A6240">
            <w:pPr>
              <w:spacing w:line="360" w:lineRule="auto"/>
              <w:rPr>
                <w:b/>
                <w:color w:val="2F5496" w:themeColor="accent5" w:themeShade="BF"/>
              </w:rPr>
            </w:pPr>
            <w:r w:rsidRPr="005204C6">
              <w:rPr>
                <w:b/>
                <w:color w:val="2F5496" w:themeColor="accent5" w:themeShade="BF"/>
              </w:rPr>
              <w:t xml:space="preserve">Tél. </w:t>
            </w:r>
          </w:p>
        </w:tc>
      </w:tr>
      <w:tr w:rsidR="005204C6" w:rsidRPr="005204C6" w:rsidTr="005204C6">
        <w:tc>
          <w:tcPr>
            <w:tcW w:w="4395" w:type="dxa"/>
          </w:tcPr>
          <w:p w:rsidR="0003121B" w:rsidRPr="005204C6" w:rsidRDefault="0003121B" w:rsidP="00535DE7">
            <w:pPr>
              <w:rPr>
                <w:b/>
                <w:color w:val="2F5496" w:themeColor="accent5" w:themeShade="BF"/>
              </w:rPr>
            </w:pPr>
            <w:r w:rsidRPr="005204C6">
              <w:rPr>
                <w:b/>
                <w:color w:val="2F5496" w:themeColor="accent5" w:themeShade="BF"/>
              </w:rPr>
              <w:t xml:space="preserve">Date : </w:t>
            </w:r>
            <w:r w:rsidRPr="005204C6">
              <w:rPr>
                <w:b/>
                <w:color w:val="2F5496" w:themeColor="accent5" w:themeShade="BF"/>
              </w:rPr>
              <w:tab/>
            </w:r>
          </w:p>
        </w:tc>
        <w:tc>
          <w:tcPr>
            <w:tcW w:w="5799" w:type="dxa"/>
            <w:gridSpan w:val="2"/>
          </w:tcPr>
          <w:p w:rsidR="0003121B" w:rsidRPr="005204C6" w:rsidRDefault="0003121B" w:rsidP="00535DE7">
            <w:pPr>
              <w:rPr>
                <w:b/>
                <w:color w:val="2F5496" w:themeColor="accent5" w:themeShade="BF"/>
              </w:rPr>
            </w:pPr>
            <w:r w:rsidRPr="005204C6">
              <w:rPr>
                <w:b/>
                <w:color w:val="2F5496" w:themeColor="accent5" w:themeShade="BF"/>
              </w:rPr>
              <w:t>Signature  et  cachet</w:t>
            </w:r>
            <w:r w:rsidR="00535DE7" w:rsidRPr="005204C6">
              <w:rPr>
                <w:b/>
                <w:color w:val="2F5496" w:themeColor="accent5" w:themeShade="BF"/>
              </w:rPr>
              <w:t> :</w:t>
            </w:r>
          </w:p>
        </w:tc>
      </w:tr>
    </w:tbl>
    <w:p w:rsidR="00F83963" w:rsidRPr="005204C6" w:rsidRDefault="00F83963" w:rsidP="00F83963">
      <w:pPr>
        <w:rPr>
          <w:b/>
          <w:color w:val="2F5496" w:themeColor="accent5" w:themeShade="BF"/>
          <w:sz w:val="10"/>
          <w:szCs w:val="10"/>
        </w:rPr>
      </w:pPr>
    </w:p>
    <w:p w:rsidR="00535DE7" w:rsidRDefault="00535DE7" w:rsidP="00535DE7">
      <w:pPr>
        <w:pBdr>
          <w:bottom w:val="single" w:sz="4" w:space="1" w:color="auto"/>
        </w:pBdr>
        <w:spacing w:after="0"/>
        <w:rPr>
          <w:b/>
          <w:color w:val="2F5496" w:themeColor="accent5" w:themeShade="BF"/>
        </w:rPr>
      </w:pPr>
      <w:r w:rsidRPr="005815E8">
        <w:rPr>
          <w:b/>
          <w:color w:val="2F5496" w:themeColor="accent5" w:themeShade="BF"/>
          <w:sz w:val="26"/>
          <w:szCs w:val="26"/>
        </w:rPr>
        <w:t xml:space="preserve">(*) </w:t>
      </w:r>
      <w:r w:rsidR="005204C6">
        <w:rPr>
          <w:b/>
          <w:color w:val="2F5496" w:themeColor="accent5" w:themeShade="BF"/>
          <w:sz w:val="26"/>
          <w:szCs w:val="26"/>
        </w:rPr>
        <w:t>2.</w:t>
      </w:r>
      <w:r w:rsidR="005204C6" w:rsidRPr="005204C6">
        <w:rPr>
          <w:b/>
          <w:color w:val="2F5496" w:themeColor="accent5" w:themeShade="BF"/>
          <w:sz w:val="26"/>
          <w:szCs w:val="26"/>
        </w:rPr>
        <w:t>2</w:t>
      </w:r>
      <w:r w:rsidR="005204C6">
        <w:rPr>
          <w:b/>
          <w:color w:val="2F5496" w:themeColor="accent5" w:themeShade="BF"/>
          <w:sz w:val="26"/>
          <w:szCs w:val="26"/>
        </w:rPr>
        <w:t xml:space="preserve"> </w:t>
      </w:r>
      <w:r w:rsidR="005A6240" w:rsidRPr="00CC64C6">
        <w:rPr>
          <w:b/>
          <w:i/>
          <w:sz w:val="24"/>
          <w:szCs w:val="24"/>
        </w:rPr>
        <w:t>FAIRE SUIVRE</w:t>
      </w:r>
      <w:r w:rsidRPr="00CC64C6">
        <w:rPr>
          <w:b/>
          <w:i/>
          <w:sz w:val="24"/>
          <w:szCs w:val="24"/>
        </w:rPr>
        <w:t xml:space="preserve"> à l’IEN de circonscription </w:t>
      </w:r>
      <w:r w:rsidRPr="00CC64C6">
        <w:rPr>
          <w:b/>
          <w:i/>
          <w:color w:val="2F5496" w:themeColor="accent5" w:themeShade="BF"/>
          <w:sz w:val="24"/>
          <w:szCs w:val="24"/>
        </w:rPr>
        <w:t xml:space="preserve">pour avis </w:t>
      </w:r>
      <w:r w:rsidRPr="00CC64C6">
        <w:rPr>
          <w:b/>
          <w:i/>
          <w:sz w:val="24"/>
          <w:szCs w:val="24"/>
        </w:rPr>
        <w:t xml:space="preserve">– </w:t>
      </w:r>
      <w:r w:rsidRPr="00CC64C6">
        <w:rPr>
          <w:b/>
          <w:color w:val="2F5496" w:themeColor="accent5" w:themeShade="BF"/>
          <w:sz w:val="24"/>
          <w:szCs w:val="24"/>
        </w:rPr>
        <w:t>Mr ou Mme :</w:t>
      </w:r>
    </w:p>
    <w:p w:rsidR="00535DE7" w:rsidRPr="00535DE7" w:rsidRDefault="00535DE7" w:rsidP="00535DE7">
      <w:pPr>
        <w:spacing w:after="0"/>
        <w:rPr>
          <w:b/>
          <w:color w:val="2F5496" w:themeColor="accent5" w:themeShade="BF"/>
          <w:sz w:val="16"/>
          <w:szCs w:val="16"/>
        </w:rPr>
      </w:pPr>
    </w:p>
    <w:p w:rsidR="00535DE7" w:rsidRPr="005204C6" w:rsidRDefault="00535DE7" w:rsidP="00535DE7">
      <w:pPr>
        <w:rPr>
          <w:b/>
        </w:rPr>
      </w:pPr>
      <w:r w:rsidRPr="005204C6">
        <w:rPr>
          <w:b/>
          <w:sz w:val="24"/>
          <w:szCs w:val="24"/>
        </w:rPr>
        <w:t>FAVORABLE</w:t>
      </w:r>
      <w:r w:rsidRPr="005204C6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10234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C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204C6">
        <w:rPr>
          <w:b/>
        </w:rPr>
        <w:tab/>
      </w:r>
      <w:r w:rsidRPr="005204C6">
        <w:rPr>
          <w:b/>
          <w:sz w:val="24"/>
          <w:szCs w:val="24"/>
        </w:rPr>
        <w:t>DÉFAVORABLE</w:t>
      </w:r>
      <w:r w:rsidRPr="005204C6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42523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4C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99"/>
      </w:tblGrid>
      <w:tr w:rsidR="005204C6" w:rsidRPr="005204C6" w:rsidTr="005204C6">
        <w:tc>
          <w:tcPr>
            <w:tcW w:w="4395" w:type="dxa"/>
          </w:tcPr>
          <w:p w:rsidR="00535DE7" w:rsidRPr="005204C6" w:rsidRDefault="00535DE7" w:rsidP="00D67637">
            <w:pPr>
              <w:rPr>
                <w:b/>
              </w:rPr>
            </w:pPr>
            <w:r w:rsidRPr="005204C6">
              <w:rPr>
                <w:b/>
              </w:rPr>
              <w:t xml:space="preserve">Date : </w:t>
            </w:r>
            <w:r w:rsidRPr="005204C6">
              <w:rPr>
                <w:b/>
              </w:rPr>
              <w:tab/>
            </w:r>
          </w:p>
        </w:tc>
        <w:tc>
          <w:tcPr>
            <w:tcW w:w="5799" w:type="dxa"/>
          </w:tcPr>
          <w:p w:rsidR="00535DE7" w:rsidRPr="005204C6" w:rsidRDefault="00535DE7" w:rsidP="00D67637">
            <w:pPr>
              <w:rPr>
                <w:b/>
              </w:rPr>
            </w:pPr>
            <w:r w:rsidRPr="005204C6">
              <w:rPr>
                <w:b/>
              </w:rPr>
              <w:t>Signature  et  cachet</w:t>
            </w:r>
            <w:r w:rsidR="005204C6" w:rsidRPr="005204C6">
              <w:rPr>
                <w:b/>
              </w:rPr>
              <w:t> :</w:t>
            </w:r>
          </w:p>
        </w:tc>
      </w:tr>
    </w:tbl>
    <w:p w:rsidR="001A7223" w:rsidRDefault="001A7223"/>
    <w:sectPr w:rsidR="001A7223" w:rsidSect="007F0F01">
      <w:footerReference w:type="default" r:id="rId9"/>
      <w:pgSz w:w="11906" w:h="16838" w:code="9"/>
      <w:pgMar w:top="284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F7" w:rsidRDefault="00F341F7" w:rsidP="00F83963">
      <w:pPr>
        <w:spacing w:after="0" w:line="240" w:lineRule="auto"/>
      </w:pPr>
      <w:r>
        <w:separator/>
      </w:r>
    </w:p>
  </w:endnote>
  <w:endnote w:type="continuationSeparator" w:id="0">
    <w:p w:rsidR="00F341F7" w:rsidRDefault="00F341F7" w:rsidP="00F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63" w:rsidRPr="00A57B3A" w:rsidRDefault="00F83963" w:rsidP="007F0F01">
    <w:pPr>
      <w:pBdr>
        <w:bottom w:val="single" w:sz="4" w:space="1" w:color="auto"/>
      </w:pBdr>
      <w:spacing w:after="0"/>
      <w:jc w:val="center"/>
      <w:rPr>
        <w:b/>
        <w:sz w:val="24"/>
        <w:szCs w:val="24"/>
      </w:rPr>
    </w:pPr>
    <w:r w:rsidRPr="00A57B3A">
      <w:rPr>
        <w:b/>
        <w:sz w:val="24"/>
        <w:szCs w:val="24"/>
      </w:rPr>
      <w:t xml:space="preserve">Imprimé à </w:t>
    </w:r>
    <w:r w:rsidR="00A57B3A">
      <w:rPr>
        <w:b/>
        <w:sz w:val="24"/>
        <w:szCs w:val="24"/>
      </w:rPr>
      <w:t>renseigner</w:t>
    </w:r>
    <w:r w:rsidRPr="00A57B3A">
      <w:rPr>
        <w:b/>
        <w:sz w:val="24"/>
        <w:szCs w:val="24"/>
      </w:rPr>
      <w:t xml:space="preserve"> et à </w:t>
    </w:r>
    <w:r w:rsidR="00F37D1D" w:rsidRPr="00A57B3A">
      <w:rPr>
        <w:b/>
        <w:sz w:val="24"/>
        <w:szCs w:val="24"/>
      </w:rPr>
      <w:t>faire suivre</w:t>
    </w:r>
    <w:r w:rsidR="00A57B3A">
      <w:rPr>
        <w:b/>
        <w:sz w:val="24"/>
        <w:szCs w:val="24"/>
      </w:rPr>
      <w:t xml:space="preserve"> </w:t>
    </w:r>
    <w:r w:rsidR="005204C6" w:rsidRPr="005204C6">
      <w:rPr>
        <w:sz w:val="24"/>
        <w:szCs w:val="24"/>
      </w:rPr>
      <w:t xml:space="preserve">(partie 2 </w:t>
    </w:r>
    <w:r w:rsidR="005204C6" w:rsidRPr="005204C6">
      <w:rPr>
        <w:i/>
        <w:sz w:val="24"/>
        <w:szCs w:val="24"/>
      </w:rPr>
      <w:t>complète</w:t>
    </w:r>
    <w:r w:rsidR="005204C6" w:rsidRPr="005204C6">
      <w:rPr>
        <w:sz w:val="24"/>
        <w:szCs w:val="24"/>
      </w:rPr>
      <w:t>)</w:t>
    </w:r>
    <w:r w:rsidR="00F37D1D" w:rsidRPr="005204C6">
      <w:rPr>
        <w:sz w:val="24"/>
        <w:szCs w:val="24"/>
      </w:rPr>
      <w:t xml:space="preserve"> </w:t>
    </w:r>
    <w:r w:rsidR="00F37D1D" w:rsidRPr="00A57B3A">
      <w:rPr>
        <w:b/>
        <w:sz w:val="24"/>
        <w:szCs w:val="24"/>
      </w:rPr>
      <w:t xml:space="preserve">à la société de production </w:t>
    </w:r>
    <w:r w:rsidR="00A57B3A">
      <w:rPr>
        <w:b/>
        <w:sz w:val="24"/>
        <w:szCs w:val="24"/>
      </w:rPr>
      <w:t>via</w:t>
    </w:r>
    <w:r w:rsidR="00F37D1D" w:rsidRPr="00A57B3A">
      <w:rPr>
        <w:b/>
        <w:sz w:val="24"/>
        <w:szCs w:val="24"/>
      </w:rPr>
      <w:t xml:space="preserve"> </w:t>
    </w:r>
    <w:r w:rsidR="00A57B3A">
      <w:rPr>
        <w:b/>
        <w:sz w:val="24"/>
        <w:szCs w:val="24"/>
      </w:rPr>
      <w:t>la famille</w:t>
    </w:r>
  </w:p>
  <w:p w:rsidR="002E6B06" w:rsidRPr="002E6B06" w:rsidRDefault="002E6B06" w:rsidP="00F83963">
    <w:pPr>
      <w:spacing w:after="0"/>
      <w:jc w:val="center"/>
      <w:rPr>
        <w:b/>
      </w:rPr>
    </w:pPr>
    <w:r w:rsidRPr="002E6B06">
      <w:rPr>
        <w:b/>
      </w:rPr>
      <w:t xml:space="preserve">COMMISSION DES ENFANTS DU SPECTACLE – Compétence de </w:t>
    </w:r>
    <w:r w:rsidR="00035D3A">
      <w:rPr>
        <w:b/>
      </w:rPr>
      <w:t xml:space="preserve">la </w:t>
    </w:r>
    <w:r w:rsidR="00035D3A" w:rsidRPr="00035D3A">
      <w:rPr>
        <w:b/>
      </w:rPr>
      <w:t>DRIEETS  Unité Départementale de Paris</w:t>
    </w:r>
    <w:r w:rsidRPr="00035D3A">
      <w:rPr>
        <w:b/>
      </w:rPr>
      <w:t xml:space="preserve">: </w:t>
    </w:r>
    <w:r w:rsidRPr="002E6B06">
      <w:rPr>
        <w:b/>
      </w:rPr>
      <w:t>Dossiers de demande d’emploi d’enfants de moins de 16 ans pour les sociétés de production basées à Paris ou à l’étranger</w:t>
    </w:r>
  </w:p>
  <w:p w:rsidR="00F83963" w:rsidRPr="007F0F01" w:rsidRDefault="007F0F01" w:rsidP="007F0F01">
    <w:pPr>
      <w:pStyle w:val="Pieddepage"/>
      <w:jc w:val="center"/>
      <w:rPr>
        <w:sz w:val="18"/>
        <w:szCs w:val="18"/>
      </w:rPr>
    </w:pPr>
    <w:r w:rsidRPr="007F0F01">
      <w:rPr>
        <w:sz w:val="20"/>
        <w:szCs w:val="20"/>
      </w:rPr>
      <w:t xml:space="preserve">RECTORAT DE PARIS </w:t>
    </w:r>
    <w:r w:rsidRPr="007F0F01">
      <w:rPr>
        <w:sz w:val="18"/>
        <w:szCs w:val="18"/>
      </w:rPr>
      <w:t>Membre de la Commission</w:t>
    </w:r>
    <w:r w:rsidR="00A57B3A">
      <w:rPr>
        <w:sz w:val="18"/>
        <w:szCs w:val="18"/>
      </w:rPr>
      <w:t xml:space="preserve"> de Paris</w:t>
    </w:r>
    <w:r w:rsidRPr="007F0F01">
      <w:rPr>
        <w:sz w:val="18"/>
        <w:szCs w:val="18"/>
      </w:rPr>
      <w:t xml:space="preserve"> –Traitement des autorisations</w:t>
    </w:r>
    <w:r w:rsidR="00A57B3A">
      <w:rPr>
        <w:sz w:val="18"/>
        <w:szCs w:val="18"/>
      </w:rPr>
      <w:t xml:space="preserve"> d’absence</w:t>
    </w:r>
    <w:r w:rsidRPr="007F0F01">
      <w:rPr>
        <w:sz w:val="18"/>
        <w:szCs w:val="18"/>
      </w:rPr>
      <w:t xml:space="preserve"> DASEN Paris et Province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F7" w:rsidRDefault="00F341F7" w:rsidP="00F83963">
      <w:pPr>
        <w:spacing w:after="0" w:line="240" w:lineRule="auto"/>
      </w:pPr>
      <w:r>
        <w:separator/>
      </w:r>
    </w:p>
  </w:footnote>
  <w:footnote w:type="continuationSeparator" w:id="0">
    <w:p w:rsidR="00F341F7" w:rsidRDefault="00F341F7" w:rsidP="00F8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9E"/>
    <w:rsid w:val="0003121B"/>
    <w:rsid w:val="00035D3A"/>
    <w:rsid w:val="00063A13"/>
    <w:rsid w:val="00080E23"/>
    <w:rsid w:val="000E7DC4"/>
    <w:rsid w:val="00153209"/>
    <w:rsid w:val="00167C66"/>
    <w:rsid w:val="00184BFF"/>
    <w:rsid w:val="001A7223"/>
    <w:rsid w:val="00230858"/>
    <w:rsid w:val="0023189E"/>
    <w:rsid w:val="0025626C"/>
    <w:rsid w:val="00260180"/>
    <w:rsid w:val="002E6B06"/>
    <w:rsid w:val="004566BA"/>
    <w:rsid w:val="005204C6"/>
    <w:rsid w:val="00535DE7"/>
    <w:rsid w:val="005474D8"/>
    <w:rsid w:val="005815E8"/>
    <w:rsid w:val="005A6240"/>
    <w:rsid w:val="006618C8"/>
    <w:rsid w:val="006F6D12"/>
    <w:rsid w:val="00700F5D"/>
    <w:rsid w:val="007209A2"/>
    <w:rsid w:val="00741CCC"/>
    <w:rsid w:val="0077574D"/>
    <w:rsid w:val="007821A7"/>
    <w:rsid w:val="00793CFD"/>
    <w:rsid w:val="007A614D"/>
    <w:rsid w:val="007F0F01"/>
    <w:rsid w:val="007F7267"/>
    <w:rsid w:val="00833EFD"/>
    <w:rsid w:val="009074B9"/>
    <w:rsid w:val="00981437"/>
    <w:rsid w:val="009C3E70"/>
    <w:rsid w:val="00A5168D"/>
    <w:rsid w:val="00A55C27"/>
    <w:rsid w:val="00A57B3A"/>
    <w:rsid w:val="00AB09B2"/>
    <w:rsid w:val="00B35D11"/>
    <w:rsid w:val="00B57FED"/>
    <w:rsid w:val="00BA1D4D"/>
    <w:rsid w:val="00C37FD8"/>
    <w:rsid w:val="00C53037"/>
    <w:rsid w:val="00CC64C6"/>
    <w:rsid w:val="00CF5F8A"/>
    <w:rsid w:val="00D4306C"/>
    <w:rsid w:val="00DD207A"/>
    <w:rsid w:val="00E46C96"/>
    <w:rsid w:val="00E606EA"/>
    <w:rsid w:val="00E83569"/>
    <w:rsid w:val="00EF7560"/>
    <w:rsid w:val="00F341F7"/>
    <w:rsid w:val="00F37D1D"/>
    <w:rsid w:val="00F83963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189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963"/>
  </w:style>
  <w:style w:type="paragraph" w:styleId="Pieddepage">
    <w:name w:val="footer"/>
    <w:basedOn w:val="Normal"/>
    <w:link w:val="PieddepageCar"/>
    <w:uiPriority w:val="99"/>
    <w:unhideWhenUsed/>
    <w:rsid w:val="00F8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963"/>
  </w:style>
  <w:style w:type="paragraph" w:styleId="Textedebulles">
    <w:name w:val="Balloon Text"/>
    <w:basedOn w:val="Normal"/>
    <w:link w:val="TextedebullesCar"/>
    <w:uiPriority w:val="99"/>
    <w:semiHidden/>
    <w:unhideWhenUsed/>
    <w:rsid w:val="0016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189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963"/>
  </w:style>
  <w:style w:type="paragraph" w:styleId="Pieddepage">
    <w:name w:val="footer"/>
    <w:basedOn w:val="Normal"/>
    <w:link w:val="PieddepageCar"/>
    <w:uiPriority w:val="99"/>
    <w:unhideWhenUsed/>
    <w:rsid w:val="00F8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963"/>
  </w:style>
  <w:style w:type="paragraph" w:styleId="Textedebulles">
    <w:name w:val="Balloon Text"/>
    <w:basedOn w:val="Normal"/>
    <w:link w:val="TextedebullesCar"/>
    <w:uiPriority w:val="99"/>
    <w:semiHidden/>
    <w:unhideWhenUsed/>
    <w:rsid w:val="0016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e-enfantsduspectacle@ac-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Lecailtel-Jourdin Marie-Ange</dc:creator>
  <cp:lastModifiedBy>EUSTACHE Sandrine (UD075)</cp:lastModifiedBy>
  <cp:revision>2</cp:revision>
  <cp:lastPrinted>2020-09-17T12:24:00Z</cp:lastPrinted>
  <dcterms:created xsi:type="dcterms:W3CDTF">2021-10-05T19:50:00Z</dcterms:created>
  <dcterms:modified xsi:type="dcterms:W3CDTF">2021-10-05T19:50:00Z</dcterms:modified>
</cp:coreProperties>
</file>